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BC" w:rsidRPr="001E64BC" w:rsidRDefault="001E64BC" w:rsidP="001E64BC">
      <w:pPr>
        <w:spacing w:after="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1E64BC">
        <w:rPr>
          <w:rFonts w:ascii="Arial" w:hAnsi="Arial" w:cs="Arial"/>
          <w:b/>
          <w:sz w:val="32"/>
          <w:szCs w:val="32"/>
        </w:rPr>
        <w:t>Центр нейробиологических исследований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>Разработка новых лекарственных средств находится в числе приоритетных задач в современной России.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Ежегодно в мире проходят клинические испытания и регистрируются сотни новых молекул, предназначенных для диагностики, обезболивания и лечения многих классов недугов. И если фазы клинических испытаний проводятся в крупных медицинских центрах, то  поиск или синтез новых молекул, а также доклинические испытания перспективных препаратов могут и должны вестись силами высших учебных заведений.          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Заболевания центральной нервной системы и примыкающие к ним психиатрические расстройства можно назвать «бичом» цивилизации 21-го века. По данным ВОЗ, две трети всех случаев смерти связаны с неинфекционными заболеваниями. Если первое место в этом списке занимает ишемическая болезнь сердца, то второе твердо удерживает инсульт. Многие болезни нервной системы  приводят либо к смерти пациента, либо к его нетрудоспособности, и ложатся бременем на плечи государства в том числе. С увеличением продолжительности жизни, которое отчетливо наметилось в современной России, количество случаев деменций, болезни Альцгеймера и Паркинсона будет расти. Особую категорию вызовов современному обществу представляют также наркомания и алкоголизм, которые затрагивают молодые, </w:t>
      </w:r>
      <w:r w:rsidRPr="001E64BC">
        <w:rPr>
          <w:rFonts w:ascii="Arial" w:hAnsi="Arial" w:cs="Arial"/>
          <w:sz w:val="32"/>
          <w:szCs w:val="32"/>
        </w:rPr>
        <w:lastRenderedPageBreak/>
        <w:t xml:space="preserve">самые активные слои населения. Это лишь малая доля примеров широкого спектра заболеваний нервной системы. 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Современная медицина мало что может противопоставить этим вызовам. Потребность в создании нейроактивных и </w:t>
      </w:r>
      <w:proofErr w:type="spellStart"/>
      <w:r w:rsidRPr="001E64BC">
        <w:rPr>
          <w:rFonts w:ascii="Arial" w:hAnsi="Arial" w:cs="Arial"/>
          <w:sz w:val="32"/>
          <w:szCs w:val="32"/>
        </w:rPr>
        <w:t>нейротропных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препаратов огромна и будет только возрастать во всем мире. 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Все это открывает широкие перспективы научным работам в области </w:t>
      </w:r>
      <w:proofErr w:type="spellStart"/>
      <w:r w:rsidRPr="001E64BC">
        <w:rPr>
          <w:rFonts w:ascii="Arial" w:hAnsi="Arial" w:cs="Arial"/>
          <w:sz w:val="32"/>
          <w:szCs w:val="32"/>
        </w:rPr>
        <w:t>нейрофармацевтики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и </w:t>
      </w:r>
      <w:proofErr w:type="spellStart"/>
      <w:r w:rsidRPr="001E64BC">
        <w:rPr>
          <w:rFonts w:ascii="Arial" w:hAnsi="Arial" w:cs="Arial"/>
          <w:sz w:val="32"/>
          <w:szCs w:val="32"/>
        </w:rPr>
        <w:t>нейрофармакологии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на стадии </w:t>
      </w:r>
      <w:proofErr w:type="spellStart"/>
      <w:r w:rsidRPr="001E64BC">
        <w:rPr>
          <w:rFonts w:ascii="Arial" w:hAnsi="Arial" w:cs="Arial"/>
          <w:sz w:val="32"/>
          <w:szCs w:val="32"/>
        </w:rPr>
        <w:t>преклинических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испытаний в Центре нейробиологических исследований при ГБОУ ВПО ПГФА Минздрава России.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В рамках реализации этого проекта отведены и подготовлены помещения (произведен ремонт и т.п.), закуплено новейшее оборудование лучших мировых фирм, включая уникальный по своим возможностям конфокальный лазерный микроскоп. Налажено сотрудничество между лабораториями и кафедрами ПГФА и лучшими международными научными центрами, включая  Институт имени </w:t>
      </w:r>
      <w:proofErr w:type="spellStart"/>
      <w:r w:rsidRPr="001E64BC">
        <w:rPr>
          <w:rFonts w:ascii="Arial" w:hAnsi="Arial" w:cs="Arial"/>
          <w:sz w:val="32"/>
          <w:szCs w:val="32"/>
        </w:rPr>
        <w:t>Вейцмана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в Израиле. Ведущие ученые института им.</w:t>
      </w:r>
      <w:r w:rsidR="001E64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E64BC">
        <w:rPr>
          <w:rFonts w:ascii="Arial" w:hAnsi="Arial" w:cs="Arial"/>
          <w:sz w:val="32"/>
          <w:szCs w:val="32"/>
        </w:rPr>
        <w:t>Вейцмана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(г.</w:t>
      </w:r>
      <w:r w:rsidR="001E64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E64BC">
        <w:rPr>
          <w:rFonts w:ascii="Arial" w:hAnsi="Arial" w:cs="Arial"/>
          <w:sz w:val="32"/>
          <w:szCs w:val="32"/>
        </w:rPr>
        <w:t>Реховот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, Израиль)  посещают Академию для чтения лекций и непосредственно вовлекаются в практическую деятельность. Некоторые проекты уже начали реализовываться, параллельно с созданием Центра нейробиологических исследований. В частности, международной группой ученых в рамках реализации международного научного проекта было обнаружено, всесторонне изучено и готовится к </w:t>
      </w:r>
      <w:r w:rsidRPr="001E64BC">
        <w:rPr>
          <w:rFonts w:ascii="Arial" w:hAnsi="Arial" w:cs="Arial"/>
          <w:sz w:val="32"/>
          <w:szCs w:val="32"/>
        </w:rPr>
        <w:lastRenderedPageBreak/>
        <w:t xml:space="preserve">патентованию уникальное вещество, обладающее выраженными антиалкогольными свойствами. Это натуральное вещество выделено из растений Уральского региона и не имеет мировых аналогов. 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Объектом исследований нервной системы является либо непосредственно мозг, либо культура нервных клеток. Ученые поставили себе задачей перенести технологии изготовления нейронной культуры из института им. </w:t>
      </w:r>
      <w:proofErr w:type="spellStart"/>
      <w:r w:rsidRPr="001E64BC">
        <w:rPr>
          <w:rFonts w:ascii="Arial" w:hAnsi="Arial" w:cs="Arial"/>
          <w:sz w:val="32"/>
          <w:szCs w:val="32"/>
        </w:rPr>
        <w:t>Вейцмана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в Центр нейробиологических исследований при ГБОУ ВПО ПГФА Минздрава России. 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С этой целью в институт им. </w:t>
      </w:r>
      <w:proofErr w:type="spellStart"/>
      <w:r w:rsidRPr="001E64BC">
        <w:rPr>
          <w:rFonts w:ascii="Arial" w:hAnsi="Arial" w:cs="Arial"/>
          <w:sz w:val="32"/>
          <w:szCs w:val="32"/>
        </w:rPr>
        <w:t>Вейцмана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 направляются аспиранты (2012-2013</w:t>
      </w:r>
      <w:r w:rsidR="001E64BC">
        <w:rPr>
          <w:rFonts w:ascii="Arial" w:hAnsi="Arial" w:cs="Arial"/>
          <w:sz w:val="32"/>
          <w:szCs w:val="32"/>
        </w:rPr>
        <w:t xml:space="preserve"> </w:t>
      </w:r>
      <w:r w:rsidRPr="001E64BC">
        <w:rPr>
          <w:rFonts w:ascii="Arial" w:hAnsi="Arial" w:cs="Arial"/>
          <w:sz w:val="32"/>
          <w:szCs w:val="32"/>
        </w:rPr>
        <w:t>гг.)  и интерны (2013-2014</w:t>
      </w:r>
      <w:r w:rsidR="001E64BC">
        <w:rPr>
          <w:rFonts w:ascii="Arial" w:hAnsi="Arial" w:cs="Arial"/>
          <w:sz w:val="32"/>
          <w:szCs w:val="32"/>
        </w:rPr>
        <w:t xml:space="preserve"> </w:t>
      </w:r>
      <w:r w:rsidRPr="001E64BC">
        <w:rPr>
          <w:rFonts w:ascii="Arial" w:hAnsi="Arial" w:cs="Arial"/>
          <w:sz w:val="32"/>
          <w:szCs w:val="32"/>
        </w:rPr>
        <w:t xml:space="preserve">гг.) ПГФА для обучения и дальнейшей продуктивной работы в Центре нейробиологических исследований  на благо российской науки. 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Одними из самых передовых методик современной </w:t>
      </w:r>
      <w:proofErr w:type="spellStart"/>
      <w:r w:rsidRPr="001E64BC">
        <w:rPr>
          <w:rFonts w:ascii="Arial" w:hAnsi="Arial" w:cs="Arial"/>
          <w:sz w:val="32"/>
          <w:szCs w:val="32"/>
        </w:rPr>
        <w:t>нейробиологии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являются генная инженерия и </w:t>
      </w:r>
      <w:proofErr w:type="spellStart"/>
      <w:r w:rsidRPr="001E64BC">
        <w:rPr>
          <w:rFonts w:ascii="Arial" w:hAnsi="Arial" w:cs="Arial"/>
          <w:sz w:val="32"/>
          <w:szCs w:val="32"/>
        </w:rPr>
        <w:t>нанотехнологические</w:t>
      </w:r>
      <w:proofErr w:type="spellEnd"/>
      <w:r w:rsidRPr="001E64BC">
        <w:rPr>
          <w:rFonts w:ascii="Arial" w:hAnsi="Arial" w:cs="Arial"/>
          <w:sz w:val="32"/>
          <w:szCs w:val="32"/>
        </w:rPr>
        <w:t xml:space="preserve"> методы исследований. В ПГФА  приступили к их внедрению. Компьютеризация и моделирование также являются приоритетной целью, которая ускорит проведение многих исследовательских работ. В рамках совместного международного проекта в ПГФА создана программа, обрабатывающая и моделирующая некоторые нервные процессы. </w:t>
      </w:r>
    </w:p>
    <w:p w:rsidR="007A6AE0" w:rsidRPr="001E64BC" w:rsidRDefault="007A6AE0" w:rsidP="001E64BC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1E64BC">
        <w:rPr>
          <w:rFonts w:ascii="Arial" w:hAnsi="Arial" w:cs="Arial"/>
          <w:sz w:val="32"/>
          <w:szCs w:val="32"/>
        </w:rPr>
        <w:t xml:space="preserve">В своей работе по всем этим и многим другим направлениям мы полагаемся как на собственные силы, так и на активную </w:t>
      </w:r>
      <w:r w:rsidRPr="001E64BC">
        <w:rPr>
          <w:rFonts w:ascii="Arial" w:hAnsi="Arial" w:cs="Arial"/>
          <w:sz w:val="32"/>
          <w:szCs w:val="32"/>
        </w:rPr>
        <w:lastRenderedPageBreak/>
        <w:t>помощь  иностранных коллег</w:t>
      </w:r>
      <w:r w:rsidR="001E64BC">
        <w:rPr>
          <w:rFonts w:ascii="Arial" w:hAnsi="Arial" w:cs="Arial"/>
          <w:sz w:val="32"/>
          <w:szCs w:val="32"/>
        </w:rPr>
        <w:t xml:space="preserve"> </w:t>
      </w:r>
      <w:r w:rsidRPr="001E64BC">
        <w:rPr>
          <w:rFonts w:ascii="Arial" w:hAnsi="Arial" w:cs="Arial"/>
          <w:sz w:val="32"/>
          <w:szCs w:val="32"/>
        </w:rPr>
        <w:t xml:space="preserve">- ведущих ученых </w:t>
      </w:r>
      <w:r w:rsidR="001E64BC">
        <w:rPr>
          <w:rFonts w:ascii="Arial" w:hAnsi="Arial" w:cs="Arial"/>
          <w:sz w:val="32"/>
          <w:szCs w:val="32"/>
        </w:rPr>
        <w:t xml:space="preserve">в области </w:t>
      </w:r>
      <w:bookmarkStart w:id="0" w:name="_GoBack"/>
      <w:bookmarkEnd w:id="0"/>
      <w:r w:rsidRPr="001E64BC">
        <w:rPr>
          <w:rFonts w:ascii="Arial" w:hAnsi="Arial" w:cs="Arial"/>
          <w:sz w:val="32"/>
          <w:szCs w:val="32"/>
        </w:rPr>
        <w:t>нейробиологических наук.</w:t>
      </w:r>
    </w:p>
    <w:p w:rsidR="00356131" w:rsidRPr="001E64BC" w:rsidRDefault="00356131" w:rsidP="007A6AE0">
      <w:pPr>
        <w:rPr>
          <w:rFonts w:ascii="Arial" w:hAnsi="Arial" w:cs="Arial"/>
          <w:sz w:val="32"/>
          <w:szCs w:val="32"/>
        </w:rPr>
      </w:pPr>
    </w:p>
    <w:sectPr w:rsidR="00356131" w:rsidRPr="001E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AE0"/>
    <w:rsid w:val="001E64BC"/>
    <w:rsid w:val="00356131"/>
    <w:rsid w:val="007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PGFA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Дозморова Наталья Викторовна</dc:creator>
  <cp:keywords/>
  <dc:description/>
  <cp:lastModifiedBy>Ольга</cp:lastModifiedBy>
  <cp:revision>3</cp:revision>
  <dcterms:created xsi:type="dcterms:W3CDTF">2015-05-15T11:05:00Z</dcterms:created>
  <dcterms:modified xsi:type="dcterms:W3CDTF">2015-06-30T13:21:00Z</dcterms:modified>
</cp:coreProperties>
</file>